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9CB" w:rsidRDefault="003672BE" w:rsidP="000F19CB">
      <w:pPr>
        <w:ind w:left="2880" w:firstLine="720"/>
      </w:pPr>
      <w:r>
        <w:t>Novel Cube Rubric</w:t>
      </w:r>
    </w:p>
    <w:p w:rsidR="00785085" w:rsidRDefault="00785085"/>
    <w:tbl>
      <w:tblPr>
        <w:tblStyle w:val="TableGrid"/>
        <w:tblW w:w="0" w:type="auto"/>
        <w:tblLook w:val="04A0"/>
      </w:tblPr>
      <w:tblGrid>
        <w:gridCol w:w="1915"/>
        <w:gridCol w:w="1915"/>
        <w:gridCol w:w="1915"/>
        <w:gridCol w:w="1915"/>
        <w:gridCol w:w="1916"/>
      </w:tblGrid>
      <w:tr w:rsidR="00785085" w:rsidTr="00785085">
        <w:tc>
          <w:tcPr>
            <w:tcW w:w="1915" w:type="dxa"/>
          </w:tcPr>
          <w:p w:rsidR="00785085" w:rsidRDefault="00785085"/>
        </w:tc>
        <w:tc>
          <w:tcPr>
            <w:tcW w:w="1915" w:type="dxa"/>
          </w:tcPr>
          <w:p w:rsidR="00785085" w:rsidRDefault="00785085" w:rsidP="00785085">
            <w:pPr>
              <w:jc w:val="center"/>
            </w:pPr>
            <w:r>
              <w:t>4</w:t>
            </w:r>
          </w:p>
        </w:tc>
        <w:tc>
          <w:tcPr>
            <w:tcW w:w="1915" w:type="dxa"/>
          </w:tcPr>
          <w:p w:rsidR="00785085" w:rsidRDefault="00785085" w:rsidP="00785085">
            <w:pPr>
              <w:jc w:val="center"/>
            </w:pPr>
            <w:r>
              <w:t>3</w:t>
            </w:r>
          </w:p>
        </w:tc>
        <w:tc>
          <w:tcPr>
            <w:tcW w:w="1915" w:type="dxa"/>
          </w:tcPr>
          <w:p w:rsidR="00785085" w:rsidRDefault="00785085" w:rsidP="00785085">
            <w:pPr>
              <w:jc w:val="center"/>
            </w:pPr>
            <w:r>
              <w:t>2</w:t>
            </w:r>
          </w:p>
        </w:tc>
        <w:tc>
          <w:tcPr>
            <w:tcW w:w="1916" w:type="dxa"/>
          </w:tcPr>
          <w:p w:rsidR="00785085" w:rsidRDefault="00785085" w:rsidP="00785085">
            <w:pPr>
              <w:jc w:val="center"/>
            </w:pPr>
            <w:r>
              <w:t>1</w:t>
            </w:r>
          </w:p>
        </w:tc>
      </w:tr>
      <w:tr w:rsidR="00785085" w:rsidTr="00785085">
        <w:tc>
          <w:tcPr>
            <w:tcW w:w="1915" w:type="dxa"/>
          </w:tcPr>
          <w:p w:rsidR="003672BE" w:rsidRDefault="003672BE" w:rsidP="00785085">
            <w:pPr>
              <w:jc w:val="center"/>
            </w:pPr>
          </w:p>
          <w:p w:rsidR="003672BE" w:rsidRDefault="003672BE" w:rsidP="00785085">
            <w:pPr>
              <w:jc w:val="center"/>
            </w:pPr>
          </w:p>
          <w:p w:rsidR="003672BE" w:rsidRDefault="003672BE" w:rsidP="00785085">
            <w:pPr>
              <w:jc w:val="center"/>
            </w:pPr>
          </w:p>
          <w:p w:rsidR="003672BE" w:rsidRDefault="003672BE" w:rsidP="00785085">
            <w:pPr>
              <w:jc w:val="center"/>
            </w:pPr>
          </w:p>
          <w:p w:rsidR="003672BE" w:rsidRDefault="003672BE" w:rsidP="00785085">
            <w:pPr>
              <w:jc w:val="center"/>
            </w:pPr>
          </w:p>
          <w:p w:rsidR="003672BE" w:rsidRDefault="003672BE" w:rsidP="00785085">
            <w:pPr>
              <w:jc w:val="center"/>
            </w:pPr>
          </w:p>
          <w:p w:rsidR="003672BE" w:rsidRDefault="003672BE" w:rsidP="00785085">
            <w:pPr>
              <w:jc w:val="center"/>
            </w:pPr>
          </w:p>
          <w:p w:rsidR="003672BE" w:rsidRDefault="003672BE" w:rsidP="00785085">
            <w:pPr>
              <w:jc w:val="center"/>
            </w:pPr>
          </w:p>
          <w:p w:rsidR="00785085" w:rsidRDefault="00785085" w:rsidP="00785085">
            <w:pPr>
              <w:jc w:val="center"/>
            </w:pPr>
            <w:r>
              <w:t>Presentation</w:t>
            </w:r>
          </w:p>
        </w:tc>
        <w:tc>
          <w:tcPr>
            <w:tcW w:w="1915" w:type="dxa"/>
          </w:tcPr>
          <w:p w:rsidR="00785085" w:rsidRDefault="00785085">
            <w:r>
              <w:t>Your presentation provides an effective introduction and overview of your novel.  You explain several literary elements and analyze the author’s technique in writing the novel.  You have clearly prepared your comments and they enhance your overall product.</w:t>
            </w:r>
            <w:r w:rsidR="000C4259">
              <w:t xml:space="preserve"> (</w:t>
            </w:r>
            <w:r w:rsidR="003672BE">
              <w:t>5-6 Literary Elements)</w:t>
            </w:r>
          </w:p>
        </w:tc>
        <w:tc>
          <w:tcPr>
            <w:tcW w:w="1915" w:type="dxa"/>
          </w:tcPr>
          <w:p w:rsidR="00785085" w:rsidRDefault="003672BE" w:rsidP="003672BE">
            <w:r>
              <w:t>Your presentation introduces and explains elements of your novel.  You discuss literary elements and analyze the author’s technique in writing the novel.  You have clearly prepared your comments and they enhance your overall product. (3-4 Literary Elements)</w:t>
            </w:r>
          </w:p>
        </w:tc>
        <w:tc>
          <w:tcPr>
            <w:tcW w:w="1915" w:type="dxa"/>
          </w:tcPr>
          <w:p w:rsidR="00785085" w:rsidRDefault="003672BE" w:rsidP="003672BE">
            <w:r>
              <w:t>Your presentation provides a brief or incomplete introduction and overview of your novel.  You fail to explain the novel’s literary elements and offer no analysis of the author’s technique in writing the novel.  (2-3 Literary Elements)</w:t>
            </w:r>
          </w:p>
        </w:tc>
        <w:tc>
          <w:tcPr>
            <w:tcW w:w="1916" w:type="dxa"/>
          </w:tcPr>
          <w:p w:rsidR="00785085" w:rsidRDefault="003672BE">
            <w:r>
              <w:t>Little to no effort has been put into the presentation of you novel cube.</w:t>
            </w:r>
          </w:p>
        </w:tc>
      </w:tr>
      <w:tr w:rsidR="00785085" w:rsidTr="00785085">
        <w:tc>
          <w:tcPr>
            <w:tcW w:w="1915" w:type="dxa"/>
          </w:tcPr>
          <w:p w:rsidR="00785085" w:rsidRDefault="00785085" w:rsidP="00785085">
            <w:pPr>
              <w:jc w:val="center"/>
            </w:pPr>
            <w:r>
              <w:t>Aesthetics</w:t>
            </w:r>
          </w:p>
        </w:tc>
        <w:tc>
          <w:tcPr>
            <w:tcW w:w="1915" w:type="dxa"/>
          </w:tcPr>
          <w:p w:rsidR="00785085" w:rsidRDefault="000C4259" w:rsidP="003672BE">
            <w:r>
              <w:t>Close attention has been paid to your cube’s overall aesthetics.  You have produced a</w:t>
            </w:r>
            <w:r w:rsidR="003672BE">
              <w:t>rtwork that conveys understanding of your novel.</w:t>
            </w:r>
          </w:p>
        </w:tc>
        <w:tc>
          <w:tcPr>
            <w:tcW w:w="1915" w:type="dxa"/>
          </w:tcPr>
          <w:p w:rsidR="00785085" w:rsidRDefault="000C4259" w:rsidP="003672BE">
            <w:r>
              <w:t>You have given</w:t>
            </w:r>
            <w:r w:rsidR="003672BE">
              <w:t xml:space="preserve"> some thought to aesthetics but the results are uneven and at times sloppy.</w:t>
            </w:r>
          </w:p>
        </w:tc>
        <w:tc>
          <w:tcPr>
            <w:tcW w:w="1915" w:type="dxa"/>
          </w:tcPr>
          <w:p w:rsidR="00785085" w:rsidRDefault="003672BE">
            <w:r>
              <w:t>Not enough attention has been paid to the aesthetic nature of your box.</w:t>
            </w:r>
          </w:p>
        </w:tc>
        <w:tc>
          <w:tcPr>
            <w:tcW w:w="1916" w:type="dxa"/>
          </w:tcPr>
          <w:p w:rsidR="00785085" w:rsidRDefault="003672BE">
            <w:r>
              <w:t>Little to no attention to aesthetics is evident.  A mess.</w:t>
            </w:r>
          </w:p>
        </w:tc>
      </w:tr>
      <w:tr w:rsidR="00785085" w:rsidTr="00785085">
        <w:tc>
          <w:tcPr>
            <w:tcW w:w="1915" w:type="dxa"/>
          </w:tcPr>
          <w:p w:rsidR="003672BE" w:rsidRDefault="003672BE" w:rsidP="00785085">
            <w:pPr>
              <w:jc w:val="center"/>
            </w:pPr>
          </w:p>
          <w:p w:rsidR="003672BE" w:rsidRDefault="003672BE" w:rsidP="00785085">
            <w:pPr>
              <w:jc w:val="center"/>
            </w:pPr>
          </w:p>
          <w:p w:rsidR="00785085" w:rsidRDefault="00785085" w:rsidP="00785085">
            <w:pPr>
              <w:jc w:val="center"/>
            </w:pPr>
            <w:r>
              <w:t>Illustrations</w:t>
            </w:r>
          </w:p>
        </w:tc>
        <w:tc>
          <w:tcPr>
            <w:tcW w:w="1915" w:type="dxa"/>
          </w:tcPr>
          <w:p w:rsidR="00785085" w:rsidRDefault="00E1344E" w:rsidP="00785085">
            <w:r>
              <w:t xml:space="preserve">Your </w:t>
            </w:r>
            <w:proofErr w:type="gramStart"/>
            <w:r>
              <w:t xml:space="preserve">illustrations </w:t>
            </w:r>
            <w:r w:rsidR="00785085">
              <w:t xml:space="preserve"> </w:t>
            </w:r>
            <w:r>
              <w:t>effectively</w:t>
            </w:r>
            <w:proofErr w:type="gramEnd"/>
            <w:r>
              <w:t xml:space="preserve"> illuminate</w:t>
            </w:r>
            <w:r w:rsidR="00785085">
              <w:t xml:space="preserve"> several aspects of your novel.</w:t>
            </w:r>
          </w:p>
        </w:tc>
        <w:tc>
          <w:tcPr>
            <w:tcW w:w="1915" w:type="dxa"/>
          </w:tcPr>
          <w:p w:rsidR="00785085" w:rsidRDefault="00785085">
            <w:r>
              <w:t>Your illustrations are basic but effective in illuminating aspects of your novel.</w:t>
            </w:r>
          </w:p>
        </w:tc>
        <w:tc>
          <w:tcPr>
            <w:tcW w:w="1915" w:type="dxa"/>
          </w:tcPr>
          <w:p w:rsidR="00785085" w:rsidRDefault="003D2E6C">
            <w:r>
              <w:t>Illustrations are sloppy and do not reveal understanding of the novel.</w:t>
            </w:r>
          </w:p>
        </w:tc>
        <w:tc>
          <w:tcPr>
            <w:tcW w:w="1916" w:type="dxa"/>
          </w:tcPr>
          <w:p w:rsidR="00785085" w:rsidRDefault="003D2E6C">
            <w:r>
              <w:t>Illustrations are sloppy and do not reveal understanding of the novel.  Sides of your cube feature no illustrations.</w:t>
            </w:r>
          </w:p>
        </w:tc>
      </w:tr>
      <w:tr w:rsidR="00785085" w:rsidTr="00785085">
        <w:tc>
          <w:tcPr>
            <w:tcW w:w="1915" w:type="dxa"/>
          </w:tcPr>
          <w:p w:rsidR="00785085" w:rsidRDefault="00785085" w:rsidP="00785085">
            <w:pPr>
              <w:jc w:val="center"/>
            </w:pPr>
            <w:r>
              <w:t>Attention to Detail</w:t>
            </w:r>
          </w:p>
        </w:tc>
        <w:tc>
          <w:tcPr>
            <w:tcW w:w="1915" w:type="dxa"/>
          </w:tcPr>
          <w:p w:rsidR="00785085" w:rsidRDefault="00785085">
            <w:r>
              <w:t>Exemplary attention to detail.</w:t>
            </w:r>
          </w:p>
        </w:tc>
        <w:tc>
          <w:tcPr>
            <w:tcW w:w="1915" w:type="dxa"/>
          </w:tcPr>
          <w:p w:rsidR="00785085" w:rsidRDefault="00785085">
            <w:r>
              <w:t>Solid attention to detail.</w:t>
            </w:r>
          </w:p>
        </w:tc>
        <w:tc>
          <w:tcPr>
            <w:tcW w:w="1915" w:type="dxa"/>
          </w:tcPr>
          <w:p w:rsidR="00785085" w:rsidRDefault="00785085">
            <w:r>
              <w:t>Weak attention to detail.</w:t>
            </w:r>
          </w:p>
        </w:tc>
        <w:tc>
          <w:tcPr>
            <w:tcW w:w="1916" w:type="dxa"/>
          </w:tcPr>
          <w:p w:rsidR="00785085" w:rsidRDefault="003D2E6C">
            <w:r>
              <w:t>Little to no attention to detail.</w:t>
            </w:r>
          </w:p>
        </w:tc>
      </w:tr>
    </w:tbl>
    <w:p w:rsidR="00785085" w:rsidRDefault="00785085"/>
    <w:p w:rsidR="00E1344E" w:rsidRDefault="00E1344E"/>
    <w:p w:rsidR="00E1344E" w:rsidRDefault="00E1344E" w:rsidP="00E1344E">
      <w:pPr>
        <w:jc w:val="center"/>
      </w:pPr>
      <w:r>
        <w:t>Think of your novel cube not merely as a three dimensional book report, but as a work of art.</w:t>
      </w:r>
    </w:p>
    <w:sectPr w:rsidR="00E1344E" w:rsidSect="0001047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85085"/>
    <w:rsid w:val="00010475"/>
    <w:rsid w:val="000C4259"/>
    <w:rsid w:val="000F19CB"/>
    <w:rsid w:val="00241E9C"/>
    <w:rsid w:val="002A5D19"/>
    <w:rsid w:val="003672BE"/>
    <w:rsid w:val="003D2E6C"/>
    <w:rsid w:val="003D4B67"/>
    <w:rsid w:val="00785085"/>
    <w:rsid w:val="00BE2B6B"/>
    <w:rsid w:val="00E134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4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08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C42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425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4389</TotalTime>
  <Pages>1</Pages>
  <Words>277</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masson</dc:creator>
  <cp:keywords/>
  <dc:description/>
  <cp:lastModifiedBy>smasson</cp:lastModifiedBy>
  <cp:revision>2</cp:revision>
  <cp:lastPrinted>2008-11-17T13:37:00Z</cp:lastPrinted>
  <dcterms:created xsi:type="dcterms:W3CDTF">2008-06-08T23:22:00Z</dcterms:created>
  <dcterms:modified xsi:type="dcterms:W3CDTF">2008-11-17T15:01:00Z</dcterms:modified>
</cp:coreProperties>
</file>